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大作业考试试题（A）</w:t>
      </w:r>
    </w:p>
    <w:p w14:paraId="5AC64402">
      <w:pPr>
        <w:spacing w:line="440" w:lineRule="exact"/>
        <w:jc w:val="center"/>
        <w:rPr>
          <w:b/>
          <w:sz w:val="30"/>
        </w:rPr>
      </w:pPr>
    </w:p>
    <w:p w14:paraId="6C3C9605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 xml:space="preserve"> 2026</w:t>
      </w:r>
      <w:r>
        <w:rPr>
          <w:rFonts w:hint="eastAsia" w:ascii="宋体"/>
          <w:b/>
          <w:sz w:val="28"/>
        </w:rPr>
        <w:t xml:space="preserve">  学年第 </w:t>
      </w:r>
      <w:r>
        <w:rPr>
          <w:rFonts w:hint="eastAsia" w:ascii="宋体"/>
          <w:b/>
          <w:sz w:val="28"/>
          <w:lang w:val="en-US" w:eastAsia="zh-CN"/>
        </w:rPr>
        <w:t>1</w:t>
      </w:r>
      <w:r>
        <w:rPr>
          <w:rFonts w:hint="eastAsia" w:ascii="宋体"/>
          <w:b/>
          <w:sz w:val="28"/>
        </w:rPr>
        <w:t>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1EC2CC59">
      <w:pPr>
        <w:spacing w:line="440" w:lineRule="exact"/>
        <w:jc w:val="center"/>
        <w:rPr>
          <w:rFonts w:hint="eastAsia" w:ascii="宋体"/>
          <w:b/>
          <w:sz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1EA9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64C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6003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小学美育</w:t>
            </w:r>
          </w:p>
        </w:tc>
        <w:tc>
          <w:tcPr>
            <w:tcW w:w="1365" w:type="dxa"/>
            <w:noWrap w:val="0"/>
            <w:vAlign w:val="center"/>
          </w:tcPr>
          <w:p w14:paraId="1D47B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课程编号</w:t>
            </w:r>
          </w:p>
        </w:tc>
        <w:tc>
          <w:tcPr>
            <w:tcW w:w="1768" w:type="dxa"/>
            <w:noWrap w:val="0"/>
            <w:vAlign w:val="center"/>
          </w:tcPr>
          <w:p w14:paraId="73AB0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ascii="Times New Roman PS MT" w:hAnsi="Times New Roman PS MT" w:eastAsia="Times New Roman PS MT" w:cs="Times New Roman PS MT"/>
                <w:b w:val="0"/>
                <w:bCs w:val="0"/>
                <w:color w:val="000000"/>
                <w:sz w:val="20"/>
                <w:szCs w:val="20"/>
              </w:rPr>
              <w:t>43220061</w:t>
            </w:r>
          </w:p>
        </w:tc>
      </w:tr>
      <w:tr w14:paraId="2902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58DDD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4365" w:type="dxa"/>
            <w:noWrap w:val="0"/>
            <w:vAlign w:val="center"/>
          </w:tcPr>
          <w:p w14:paraId="6794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 xml:space="preserve">  25级小学教育</w:t>
            </w:r>
            <w:bookmarkStart w:id="0" w:name="_GoBack"/>
            <w:bookmarkEnd w:id="0"/>
          </w:p>
        </w:tc>
        <w:tc>
          <w:tcPr>
            <w:tcW w:w="1365" w:type="dxa"/>
            <w:noWrap w:val="0"/>
            <w:vAlign w:val="center"/>
          </w:tcPr>
          <w:p w14:paraId="5532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2D7A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李元厂</w:t>
            </w:r>
          </w:p>
        </w:tc>
      </w:tr>
      <w:tr w14:paraId="02C0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2530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705D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1B89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0B71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1A88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34A3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3683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74D44961">
            <w:pPr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</w:p>
          <w:p w14:paraId="47AD4124">
            <w:pPr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</w:rPr>
              <w:t xml:space="preserve">论文写作 </w:t>
            </w:r>
          </w:p>
          <w:p w14:paraId="69D77A61">
            <w:pPr>
              <w:ind w:firstLine="241" w:firstLineChars="100"/>
              <w:rPr>
                <w:rFonts w:hint="eastAsia"/>
                <w:b/>
                <w:bCs/>
                <w:sz w:val="24"/>
                <w:szCs w:val="24"/>
                <w:u w:val="none"/>
              </w:rPr>
            </w:pPr>
          </w:p>
          <w:p w14:paraId="3C8FB7DD">
            <w:pPr>
              <w:ind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法国雕塑大师罗丹说:“美是到处都有的。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不是缺少美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而是缺少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发现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美的眼睛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。”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结合课程学习，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至少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包括审美心理距离、自然美、崇高美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三个方面的课程知识，以“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内卷背景下为何和如何为小学生营造美的眼睛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”为话题，写一篇期末论文，可适当结合实例，题目自定，角度自定，不要求严格论文格式，不少于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00字，在规定时间内完成写作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与提交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。</w:t>
            </w:r>
          </w:p>
          <w:p w14:paraId="0AB12363">
            <w:pPr>
              <w:ind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</w:p>
          <w:p w14:paraId="12DF0A40">
            <w:pPr>
              <w:rPr>
                <w:rFonts w:hint="eastAsia"/>
                <w:b/>
                <w:bCs/>
                <w:sz w:val="21"/>
                <w:szCs w:val="21"/>
                <w:u w:val="none"/>
              </w:rPr>
            </w:pPr>
          </w:p>
          <w:p w14:paraId="168D0CDE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论文写作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要求：</w:t>
            </w:r>
          </w:p>
          <w:p w14:paraId="6D878B56"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</w:p>
          <w:p w14:paraId="798D75E4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 xml:space="preserve">忌面面俱到或大而无当，要求中心明确，言之有物。 </w:t>
            </w:r>
          </w:p>
          <w:p w14:paraId="74146703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鼓励创新，但要言之有据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论证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得法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 xml:space="preserve">。     </w:t>
            </w:r>
          </w:p>
          <w:p w14:paraId="2CA6C379">
            <w:pPr>
              <w:numPr>
                <w:ilvl w:val="0"/>
                <w:numId w:val="1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视角可大可小,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要有一定深度，不要仅仅罗列现象。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  <w:p w14:paraId="55E9EF4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结构合理，语言流畅。</w:t>
            </w:r>
          </w:p>
          <w:p w14:paraId="6BDB6438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禁止抄袭和复制他人作品行为，如有发现取消考试成绩。</w:t>
            </w:r>
          </w:p>
          <w:p w14:paraId="27ACB513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打印稿，5号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字体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1.5倍行距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，不少于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000字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  <w:t>。</w:t>
            </w:r>
          </w:p>
          <w:p w14:paraId="500EF3E3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eastAsia="zh-CN"/>
              </w:rPr>
            </w:pPr>
          </w:p>
        </w:tc>
      </w:tr>
      <w:tr w14:paraId="160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118B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4367A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0EF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6B66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55450ADB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</w:p>
          <w:p w14:paraId="0005C190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评分标准：</w:t>
            </w:r>
          </w:p>
          <w:p w14:paraId="34F2E3AA">
            <w:pPr>
              <w:spacing w:line="360" w:lineRule="auto"/>
              <w:ind w:right="267" w:rightChars="127"/>
              <w:rPr>
                <w:rFonts w:hint="eastAsia"/>
                <w:b/>
                <w:bCs/>
                <w:szCs w:val="21"/>
              </w:rPr>
            </w:pPr>
          </w:p>
          <w:p w14:paraId="010AE754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能紧密结合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话题内容及要求和相应美育知识展开，针对小学生年龄特点及学习实际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cs="Times New Roman"/>
                <w:szCs w:val="21"/>
                <w:lang w:val="en-US" w:eastAsia="zh-CN"/>
              </w:rPr>
              <w:t>展开自己的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思考</w:t>
            </w:r>
            <w:r>
              <w:rPr>
                <w:rFonts w:hint="eastAsia" w:cs="Times New Roman"/>
                <w:szCs w:val="21"/>
                <w:lang w:val="en-US" w:eastAsia="zh-CN"/>
              </w:rPr>
              <w:t>建构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，中心</w:t>
            </w:r>
            <w:r>
              <w:rPr>
                <w:rFonts w:hint="eastAsia" w:cs="Times New Roman"/>
                <w:szCs w:val="21"/>
                <w:lang w:val="en-US" w:eastAsia="zh-CN"/>
              </w:rPr>
              <w:t>明确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，创新意识突出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cs="Times New Roman"/>
                <w:szCs w:val="21"/>
                <w:lang w:val="en-US" w:eastAsia="zh-CN"/>
              </w:rPr>
              <w:t>论证得法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语言得当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且</w:t>
            </w:r>
            <w:r>
              <w:rPr>
                <w:rFonts w:hint="eastAsia" w:ascii="Times New Roman" w:hAnsi="Times New Roman" w:cs="Times New Roman"/>
                <w:szCs w:val="21"/>
              </w:rPr>
              <w:t>字数在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000字以上者，85—100分；</w:t>
            </w:r>
          </w:p>
          <w:p w14:paraId="07D7AC80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较为紧密结合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话题内容及要求和相应美育知识及小学生实际展开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，思考也较为清晰但显单薄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中心比较明确，有创新意识，语言得当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字数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000字以上者，75—84分；</w:t>
            </w:r>
          </w:p>
          <w:p w14:paraId="273CBB5F">
            <w:pPr>
              <w:spacing w:line="360" w:lineRule="auto"/>
              <w:ind w:right="267" w:rightChars="127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hint="eastAsia" w:cs="Times New Roman"/>
                <w:szCs w:val="21"/>
                <w:lang w:val="en-US" w:eastAsia="zh-CN"/>
              </w:rPr>
              <w:t>论文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能</w:t>
            </w:r>
            <w:r>
              <w:rPr>
                <w:rFonts w:hint="eastAsia" w:cs="Times New Roman"/>
                <w:szCs w:val="21"/>
                <w:lang w:val="en-US" w:eastAsia="zh-CN"/>
              </w:rPr>
              <w:t>对话题内容和相应美育知识并结合小学生实际展开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一定论述，但较为笼统，创新意识不明显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言语得当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字数在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000字以上者，60—74分；</w:t>
            </w:r>
          </w:p>
          <w:p w14:paraId="14AC41BE">
            <w:pPr>
              <w:spacing w:line="360" w:lineRule="auto"/>
              <w:ind w:firstLine="420" w:firstLineChars="200"/>
              <w:rPr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脱离</w:t>
            </w:r>
            <w:r>
              <w:rPr>
                <w:rFonts w:hint="eastAsia" w:cs="Times New Roman"/>
                <w:szCs w:val="21"/>
                <w:lang w:val="en-US" w:eastAsia="zh-CN"/>
              </w:rPr>
              <w:t>话题内容及小学生实际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，叙写空洞，观点错谬</w:t>
            </w:r>
            <w:r>
              <w:rPr>
                <w:rFonts w:ascii="Times New Roman" w:hAnsi="Times New Roman" w:cs="Times New Roman"/>
                <w:szCs w:val="21"/>
              </w:rPr>
              <w:t>、逻辑混乱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或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有大量</w:t>
            </w:r>
            <w:r>
              <w:rPr>
                <w:rFonts w:ascii="Times New Roman" w:hAnsi="Times New Roman" w:cs="Times New Roman"/>
                <w:szCs w:val="21"/>
              </w:rPr>
              <w:t>抄袭，</w:t>
            </w:r>
            <w:r>
              <w:rPr>
                <w:rFonts w:hint="eastAsia" w:ascii="Times New Roman" w:hAnsi="Times New Roman" w:cs="Times New Roman"/>
                <w:szCs w:val="21"/>
              </w:rPr>
              <w:t>且字数不</w:t>
            </w:r>
            <w:r>
              <w:rPr>
                <w:rFonts w:ascii="Times New Roman" w:hAnsi="Times New Roman" w:cs="Times New Roman"/>
                <w:szCs w:val="21"/>
              </w:rPr>
              <w:t>到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000</w:t>
            </w:r>
            <w:r>
              <w:rPr>
                <w:rFonts w:hint="eastAsia" w:ascii="Times New Roman" w:hAnsi="Times New Roman" w:cs="Times New Roman"/>
                <w:szCs w:val="21"/>
              </w:rPr>
              <w:t>字</w:t>
            </w:r>
            <w:r>
              <w:rPr>
                <w:rFonts w:ascii="Times New Roman" w:hAnsi="Times New Roman" w:cs="Times New Roman"/>
                <w:szCs w:val="21"/>
              </w:rPr>
              <w:t>，0—59分。</w:t>
            </w:r>
          </w:p>
          <w:p w14:paraId="3D8BC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D31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B798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5FC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949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32A3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F2E1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1C3FE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718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90F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0861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3570" w:firstLineChars="1700"/>
        <w:textAlignment w:val="auto"/>
        <w:rPr>
          <w:rFonts w:hint="eastAsia" w:ascii="宋体"/>
          <w:u w:val="single"/>
        </w:rPr>
      </w:pPr>
      <w:r>
        <w:rPr>
          <w:rFonts w:hint="eastAsia" w:ascii="宋体"/>
          <w:lang w:val="en-US" w:eastAsia="zh-CN"/>
        </w:rPr>
        <w:t>任课教师：</w:t>
      </w:r>
      <w:r>
        <w:rPr>
          <w:rFonts w:hint="eastAsia" w:ascii="宋体"/>
          <w:u w:val="none"/>
          <w:lang w:val="en-US" w:eastAsia="zh-CN"/>
        </w:rPr>
        <w:t xml:space="preserve">  李元厂           日期：2026.5.15 </w:t>
      </w:r>
    </w:p>
    <w:sectPr>
      <w:pgSz w:w="11850" w:h="16783"/>
      <w:pgMar w:top="1440" w:right="1797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PS 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2B5C35"/>
    <w:multiLevelType w:val="singleLevel"/>
    <w:tmpl w:val="242B5C3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92"/>
    <w:rsid w:val="0022426E"/>
    <w:rsid w:val="00CC18F6"/>
    <w:rsid w:val="00DB6892"/>
    <w:rsid w:val="04000D2F"/>
    <w:rsid w:val="057441A6"/>
    <w:rsid w:val="0A7A7302"/>
    <w:rsid w:val="0B4D3BF1"/>
    <w:rsid w:val="154F377E"/>
    <w:rsid w:val="16423B16"/>
    <w:rsid w:val="1E190139"/>
    <w:rsid w:val="1E4779FC"/>
    <w:rsid w:val="215828F8"/>
    <w:rsid w:val="240C778D"/>
    <w:rsid w:val="251B679D"/>
    <w:rsid w:val="2D7872CA"/>
    <w:rsid w:val="3306047F"/>
    <w:rsid w:val="343F2B68"/>
    <w:rsid w:val="37E726AB"/>
    <w:rsid w:val="390908A8"/>
    <w:rsid w:val="391E618F"/>
    <w:rsid w:val="396C08E5"/>
    <w:rsid w:val="3EDD4E1B"/>
    <w:rsid w:val="474E03E1"/>
    <w:rsid w:val="4768030F"/>
    <w:rsid w:val="477C109A"/>
    <w:rsid w:val="4C3631DD"/>
    <w:rsid w:val="52D47FFC"/>
    <w:rsid w:val="538D755C"/>
    <w:rsid w:val="53DB58B6"/>
    <w:rsid w:val="5A334E4A"/>
    <w:rsid w:val="6007077D"/>
    <w:rsid w:val="645563F6"/>
    <w:rsid w:val="66BE33FF"/>
    <w:rsid w:val="687E3451"/>
    <w:rsid w:val="6E252093"/>
    <w:rsid w:val="73672683"/>
    <w:rsid w:val="74AD7281"/>
    <w:rsid w:val="7A813A3B"/>
    <w:rsid w:val="7B1B3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657</Words>
  <Characters>713</Characters>
  <Lines>5</Lines>
  <Paragraphs>1</Paragraphs>
  <TotalTime>4</TotalTime>
  <ScaleCrop>false</ScaleCrop>
  <LinksUpToDate>false</LinksUpToDate>
  <CharactersWithSpaces>743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2006-10-08T06:13:00Z</dcterms:created>
  <dc:creator>Xia</dc:creator>
  <cp:lastModifiedBy>育华教育叶燮燮</cp:lastModifiedBy>
  <cp:lastPrinted>2008-01-08T11:14:00Z</cp:lastPrinted>
  <dcterms:modified xsi:type="dcterms:W3CDTF">2026-06-02T08:31:33Z</dcterms:modified>
  <dc:title>密 考目编号                               试卷类型    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AC710C2DCDB24C6EB12B9E6AB545103A_13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